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214136" w:rsidRPr="00214136">
        <w:t>Güneş Enerjisi Paneli Uyumlu Dalgıç Motor Projesi</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214136">
        <w:t>TR62/19/YENİ/0001-1</w:t>
      </w:r>
    </w:p>
    <w:p w:rsidR="00D34D43" w:rsidRPr="007C40DC" w:rsidRDefault="00D34D43" w:rsidP="00D34D43">
      <w:pPr>
        <w:spacing w:before="120" w:after="120"/>
      </w:pPr>
      <w:r w:rsidRPr="007C40DC">
        <w:t>1. Genel Tanım</w:t>
      </w:r>
    </w:p>
    <w:p w:rsidR="00D4572B" w:rsidRDefault="00D4572B" w:rsidP="00D34D43">
      <w:pPr>
        <w:spacing w:before="120" w:after="120"/>
        <w:ind w:hanging="33"/>
      </w:pPr>
      <w:r w:rsidRPr="00D4572B">
        <w:t xml:space="preserve">Firmamız </w:t>
      </w:r>
      <w:proofErr w:type="gramStart"/>
      <w:r w:rsidRPr="00D4572B">
        <w:t>tarafından  Çukurova</w:t>
      </w:r>
      <w:proofErr w:type="gramEnd"/>
      <w:r w:rsidRPr="00D4572B">
        <w:t xml:space="preserve"> Kalkınma Ajansı Yeni Ürün Geliştirme Mali Destek Programı kapsamında sağlanan mali destek ile Mersin-Tarsus Organize Sanayi Bölgesi Atatürk </w:t>
      </w:r>
      <w:proofErr w:type="spellStart"/>
      <w:r w:rsidRPr="00D4572B">
        <w:t>Bulv</w:t>
      </w:r>
      <w:proofErr w:type="spellEnd"/>
      <w:r w:rsidRPr="00D4572B">
        <w:t xml:space="preserve">. No:4 </w:t>
      </w:r>
      <w:proofErr w:type="spellStart"/>
      <w:r w:rsidRPr="00D4572B">
        <w:t>Huzurkent</w:t>
      </w:r>
      <w:proofErr w:type="spellEnd"/>
      <w:r w:rsidRPr="00D4572B">
        <w:t xml:space="preserve"> Akdeniz/Mersin’de Güneş Enerjisi Paneli Uyumlu Dalgıç Motor Projesi için gerçekleştirilecek mal alım ihalesidir. </w:t>
      </w:r>
    </w:p>
    <w:p w:rsidR="00D4572B" w:rsidRDefault="00D4572B" w:rsidP="00D34D43">
      <w:pPr>
        <w:spacing w:before="120" w:after="120"/>
        <w:ind w:hanging="33"/>
      </w:pPr>
    </w:p>
    <w:p w:rsidR="00D34D43" w:rsidRPr="007C40DC" w:rsidRDefault="00D34D43" w:rsidP="00D34D43">
      <w:pPr>
        <w:spacing w:before="120" w:after="120"/>
        <w:ind w:hanging="33"/>
      </w:pPr>
      <w:r w:rsidRPr="007C40DC">
        <w:t>2. Tedarik Edilecek Mallar, Teknik Özellikleri ve Miktarı</w:t>
      </w:r>
    </w:p>
    <w:tbl>
      <w:tblPr>
        <w:tblW w:w="552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6804"/>
        <w:gridCol w:w="2032"/>
      </w:tblGrid>
      <w:tr w:rsidR="00D34D43" w:rsidRPr="007C40DC" w:rsidTr="00C2143C">
        <w:trPr>
          <w:cantSplit/>
          <w:trHeight w:val="274"/>
          <w:tblHeader/>
        </w:trPr>
        <w:tc>
          <w:tcPr>
            <w:tcW w:w="1418" w:type="dxa"/>
            <w:shd w:val="pct5" w:color="auto" w:fill="FFFFFF"/>
          </w:tcPr>
          <w:p w:rsidR="00D34D43" w:rsidRPr="007C40DC" w:rsidRDefault="00D34D43" w:rsidP="00E3127E">
            <w:pPr>
              <w:spacing w:before="120" w:after="120"/>
              <w:jc w:val="center"/>
              <w:rPr>
                <w:b/>
              </w:rPr>
            </w:pPr>
            <w:r w:rsidRPr="007C40DC">
              <w:rPr>
                <w:b/>
              </w:rPr>
              <w:t>A</w:t>
            </w:r>
          </w:p>
        </w:tc>
        <w:tc>
          <w:tcPr>
            <w:tcW w:w="6804" w:type="dxa"/>
            <w:shd w:val="pct5" w:color="auto" w:fill="FFFFFF"/>
          </w:tcPr>
          <w:p w:rsidR="00D34D43" w:rsidRPr="007C40DC" w:rsidRDefault="00D34D43" w:rsidP="00E3127E">
            <w:pPr>
              <w:spacing w:before="120" w:after="120"/>
              <w:jc w:val="center"/>
              <w:rPr>
                <w:b/>
              </w:rPr>
            </w:pPr>
            <w:r w:rsidRPr="007C40DC">
              <w:rPr>
                <w:b/>
              </w:rPr>
              <w:t>B</w:t>
            </w:r>
          </w:p>
        </w:tc>
        <w:tc>
          <w:tcPr>
            <w:tcW w:w="2032"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C2143C">
        <w:trPr>
          <w:cantSplit/>
          <w:trHeight w:val="274"/>
          <w:tblHeader/>
        </w:trPr>
        <w:tc>
          <w:tcPr>
            <w:tcW w:w="1418" w:type="dxa"/>
            <w:shd w:val="pct5" w:color="auto" w:fill="FFFFFF"/>
          </w:tcPr>
          <w:p w:rsidR="00D34D43" w:rsidRPr="007C40DC" w:rsidRDefault="00D34D43" w:rsidP="00E3127E">
            <w:pPr>
              <w:spacing w:before="120" w:after="120"/>
              <w:jc w:val="center"/>
              <w:rPr>
                <w:b/>
              </w:rPr>
            </w:pPr>
            <w:r w:rsidRPr="007C40DC">
              <w:rPr>
                <w:b/>
              </w:rPr>
              <w:t>Sıra No</w:t>
            </w:r>
          </w:p>
        </w:tc>
        <w:tc>
          <w:tcPr>
            <w:tcW w:w="6804" w:type="dxa"/>
            <w:shd w:val="pct5" w:color="auto" w:fill="FFFFFF"/>
          </w:tcPr>
          <w:p w:rsidR="00D34D43" w:rsidRPr="007C40DC" w:rsidRDefault="00D34D43" w:rsidP="00E3127E">
            <w:pPr>
              <w:spacing w:before="120" w:after="120"/>
              <w:jc w:val="center"/>
              <w:rPr>
                <w:b/>
              </w:rPr>
            </w:pPr>
            <w:r w:rsidRPr="007C40DC">
              <w:rPr>
                <w:b/>
              </w:rPr>
              <w:t>Teknik Özellikler</w:t>
            </w:r>
          </w:p>
        </w:tc>
        <w:tc>
          <w:tcPr>
            <w:tcW w:w="2032" w:type="dxa"/>
            <w:shd w:val="pct5" w:color="auto" w:fill="FFFFFF"/>
          </w:tcPr>
          <w:p w:rsidR="00D34D43" w:rsidRPr="007C40DC" w:rsidRDefault="00D34D43" w:rsidP="00E3127E">
            <w:pPr>
              <w:spacing w:before="120" w:after="120"/>
              <w:jc w:val="center"/>
              <w:rPr>
                <w:b/>
              </w:rPr>
            </w:pPr>
            <w:r w:rsidRPr="007C40DC">
              <w:rPr>
                <w:b/>
              </w:rPr>
              <w:t>Miktar</w:t>
            </w:r>
          </w:p>
        </w:tc>
      </w:tr>
      <w:tr w:rsidR="00D34D43" w:rsidRPr="007C40DC" w:rsidTr="00C2143C">
        <w:trPr>
          <w:cantSplit/>
        </w:trPr>
        <w:tc>
          <w:tcPr>
            <w:tcW w:w="1418" w:type="dxa"/>
          </w:tcPr>
          <w:p w:rsidR="009D0AD7" w:rsidRDefault="009D0AD7" w:rsidP="00214136">
            <w:pPr>
              <w:spacing w:before="120" w:after="120"/>
              <w:jc w:val="center"/>
              <w:rPr>
                <w:b/>
              </w:rPr>
            </w:pPr>
          </w:p>
          <w:p w:rsidR="00D4572B" w:rsidRDefault="00D4572B" w:rsidP="00214136">
            <w:pPr>
              <w:spacing w:before="120" w:after="120"/>
              <w:jc w:val="center"/>
              <w:rPr>
                <w:b/>
              </w:rPr>
            </w:pPr>
          </w:p>
          <w:p w:rsidR="00D4572B" w:rsidRDefault="00D4572B" w:rsidP="00214136">
            <w:pPr>
              <w:spacing w:before="120" w:after="120"/>
              <w:jc w:val="center"/>
              <w:rPr>
                <w:b/>
              </w:rPr>
            </w:pPr>
          </w:p>
          <w:p w:rsidR="00D4572B" w:rsidRDefault="00D4572B" w:rsidP="00214136">
            <w:pPr>
              <w:spacing w:before="120" w:after="120"/>
              <w:jc w:val="center"/>
              <w:rPr>
                <w:b/>
              </w:rPr>
            </w:pPr>
          </w:p>
          <w:p w:rsidR="00D4572B" w:rsidRDefault="00D4572B" w:rsidP="00214136">
            <w:pPr>
              <w:spacing w:before="120" w:after="120"/>
              <w:jc w:val="center"/>
              <w:rPr>
                <w:b/>
              </w:rPr>
            </w:pPr>
          </w:p>
          <w:p w:rsidR="009D0AD7" w:rsidRDefault="009D0AD7" w:rsidP="00214136">
            <w:pPr>
              <w:spacing w:before="120" w:after="120"/>
              <w:jc w:val="center"/>
              <w:rPr>
                <w:b/>
              </w:rPr>
            </w:pPr>
          </w:p>
          <w:p w:rsidR="009D0AD7" w:rsidRDefault="009D0AD7" w:rsidP="00214136">
            <w:pPr>
              <w:spacing w:before="120" w:after="120"/>
              <w:jc w:val="center"/>
              <w:rPr>
                <w:b/>
              </w:rPr>
            </w:pPr>
          </w:p>
          <w:p w:rsidR="009D0AD7" w:rsidRDefault="009D0AD7" w:rsidP="00214136">
            <w:pPr>
              <w:spacing w:before="120" w:after="120"/>
              <w:jc w:val="center"/>
              <w:rPr>
                <w:b/>
              </w:rPr>
            </w:pPr>
          </w:p>
          <w:p w:rsidR="00D34D43" w:rsidRDefault="00214136" w:rsidP="00214136">
            <w:pPr>
              <w:spacing w:before="120" w:after="120"/>
              <w:jc w:val="center"/>
              <w:rPr>
                <w:b/>
              </w:rPr>
            </w:pPr>
            <w:r>
              <w:rPr>
                <w:b/>
              </w:rPr>
              <w:t>Lot</w:t>
            </w:r>
            <w:r w:rsidR="00D34D43" w:rsidRPr="007C40DC">
              <w:rPr>
                <w:b/>
              </w:rPr>
              <w:t>1</w:t>
            </w:r>
            <w:r>
              <w:rPr>
                <w:b/>
              </w:rPr>
              <w:t xml:space="preserve"> Sıra No 1</w:t>
            </w:r>
          </w:p>
          <w:p w:rsidR="00C2143C" w:rsidRDefault="00C2143C" w:rsidP="00214136">
            <w:pPr>
              <w:spacing w:before="120" w:after="120"/>
              <w:jc w:val="center"/>
              <w:rPr>
                <w:b/>
              </w:rPr>
            </w:pPr>
          </w:p>
          <w:p w:rsidR="00C2143C" w:rsidRDefault="00C2143C" w:rsidP="00214136">
            <w:pPr>
              <w:spacing w:before="120" w:after="120"/>
              <w:jc w:val="center"/>
              <w:rPr>
                <w:b/>
              </w:rPr>
            </w:pPr>
          </w:p>
          <w:p w:rsidR="00C2143C" w:rsidRPr="007C40DC" w:rsidRDefault="00E844C9" w:rsidP="00214136">
            <w:pPr>
              <w:spacing w:before="120" w:after="120"/>
              <w:jc w:val="center"/>
              <w:rPr>
                <w:b/>
              </w:rPr>
            </w:pPr>
            <w:r w:rsidRPr="00E844C9">
              <w:rPr>
                <w:b/>
                <w:sz w:val="22"/>
              </w:rPr>
              <w:t>Alüminyum</w:t>
            </w:r>
            <w:r w:rsidR="00C2143C" w:rsidRPr="00C2143C">
              <w:rPr>
                <w:b/>
              </w:rPr>
              <w:t xml:space="preserve"> Dik Enjeksiyon Makinesi</w:t>
            </w:r>
          </w:p>
        </w:tc>
        <w:tc>
          <w:tcPr>
            <w:tcW w:w="6804" w:type="dxa"/>
          </w:tcPr>
          <w:p w:rsidR="00C2143C" w:rsidRDefault="00C2143C" w:rsidP="00C2143C">
            <w:pPr>
              <w:pStyle w:val="Default"/>
              <w:rPr>
                <w:sz w:val="23"/>
                <w:szCs w:val="23"/>
              </w:rPr>
            </w:pPr>
            <w:proofErr w:type="gramStart"/>
            <w:r>
              <w:rPr>
                <w:b/>
                <w:bCs/>
                <w:sz w:val="23"/>
                <w:szCs w:val="23"/>
              </w:rPr>
              <w:t>Tezgahın</w:t>
            </w:r>
            <w:proofErr w:type="gramEnd"/>
            <w:r>
              <w:rPr>
                <w:b/>
                <w:bCs/>
                <w:sz w:val="23"/>
                <w:szCs w:val="23"/>
              </w:rPr>
              <w:t xml:space="preserve"> özellikleri: </w:t>
            </w:r>
          </w:p>
          <w:p w:rsidR="00C2143C" w:rsidRDefault="00C2143C" w:rsidP="00C2143C">
            <w:pPr>
              <w:pStyle w:val="Default"/>
              <w:spacing w:after="24"/>
              <w:rPr>
                <w:sz w:val="23"/>
                <w:szCs w:val="23"/>
              </w:rPr>
            </w:pPr>
            <w:r>
              <w:rPr>
                <w:sz w:val="20"/>
                <w:szCs w:val="20"/>
              </w:rPr>
              <w:t xml:space="preserve"> </w:t>
            </w:r>
            <w:r>
              <w:rPr>
                <w:sz w:val="23"/>
                <w:szCs w:val="23"/>
              </w:rPr>
              <w:t>PLC Kontrollü</w:t>
            </w:r>
            <w:r w:rsidR="00D4572B">
              <w:rPr>
                <w:sz w:val="23"/>
                <w:szCs w:val="23"/>
              </w:rPr>
              <w:t xml:space="preserve"> olmalıdır.</w:t>
            </w:r>
          </w:p>
          <w:p w:rsidR="00C2143C" w:rsidRDefault="00C2143C" w:rsidP="00C2143C">
            <w:pPr>
              <w:pStyle w:val="Default"/>
              <w:spacing w:after="24"/>
              <w:rPr>
                <w:sz w:val="23"/>
                <w:szCs w:val="23"/>
              </w:rPr>
            </w:pPr>
            <w:r>
              <w:rPr>
                <w:sz w:val="20"/>
                <w:szCs w:val="20"/>
              </w:rPr>
              <w:t xml:space="preserve"> </w:t>
            </w:r>
            <w:r>
              <w:rPr>
                <w:sz w:val="23"/>
                <w:szCs w:val="23"/>
              </w:rPr>
              <w:t>Modern sızdırmazlık elemanları</w:t>
            </w:r>
            <w:r w:rsidR="00D4572B">
              <w:rPr>
                <w:sz w:val="23"/>
                <w:szCs w:val="23"/>
              </w:rPr>
              <w:t xml:space="preserve"> kullanılmalıdır.</w:t>
            </w:r>
          </w:p>
          <w:p w:rsidR="00D4572B" w:rsidRDefault="00C2143C" w:rsidP="00C2143C">
            <w:pPr>
              <w:pStyle w:val="Default"/>
              <w:spacing w:after="24"/>
              <w:rPr>
                <w:sz w:val="23"/>
                <w:szCs w:val="23"/>
              </w:rPr>
            </w:pPr>
            <w:r>
              <w:rPr>
                <w:sz w:val="20"/>
                <w:szCs w:val="20"/>
              </w:rPr>
              <w:t xml:space="preserve"> </w:t>
            </w:r>
            <w:r>
              <w:rPr>
                <w:sz w:val="23"/>
                <w:szCs w:val="23"/>
              </w:rPr>
              <w:t xml:space="preserve">Hareketli noktalarda otomatik yağlama </w:t>
            </w:r>
            <w:proofErr w:type="gramStart"/>
            <w:r>
              <w:rPr>
                <w:sz w:val="23"/>
                <w:szCs w:val="23"/>
              </w:rPr>
              <w:t>ekipmanı</w:t>
            </w:r>
            <w:proofErr w:type="gramEnd"/>
            <w:r w:rsidR="00D4572B">
              <w:rPr>
                <w:sz w:val="23"/>
                <w:szCs w:val="23"/>
              </w:rPr>
              <w:t xml:space="preserve"> yer almalıdır.</w:t>
            </w:r>
          </w:p>
          <w:p w:rsidR="00C2143C" w:rsidRDefault="00C2143C" w:rsidP="00C2143C">
            <w:pPr>
              <w:pStyle w:val="Default"/>
              <w:spacing w:after="24"/>
              <w:rPr>
                <w:sz w:val="23"/>
                <w:szCs w:val="23"/>
              </w:rPr>
            </w:pPr>
            <w:r>
              <w:rPr>
                <w:sz w:val="20"/>
                <w:szCs w:val="20"/>
              </w:rPr>
              <w:t xml:space="preserve"> </w:t>
            </w:r>
            <w:proofErr w:type="spellStart"/>
            <w:r>
              <w:rPr>
                <w:sz w:val="23"/>
                <w:szCs w:val="23"/>
              </w:rPr>
              <w:t>Honlanmış</w:t>
            </w:r>
            <w:proofErr w:type="spellEnd"/>
            <w:r>
              <w:rPr>
                <w:sz w:val="23"/>
                <w:szCs w:val="23"/>
              </w:rPr>
              <w:t xml:space="preserve"> silindirler</w:t>
            </w:r>
            <w:r w:rsidR="00D4572B">
              <w:rPr>
                <w:sz w:val="23"/>
                <w:szCs w:val="23"/>
              </w:rPr>
              <w:t xml:space="preserve"> kullanılmalıdır.</w:t>
            </w:r>
          </w:p>
          <w:p w:rsidR="00C2143C" w:rsidRDefault="00C2143C" w:rsidP="00C2143C">
            <w:pPr>
              <w:pStyle w:val="Default"/>
              <w:spacing w:after="24"/>
              <w:rPr>
                <w:sz w:val="23"/>
                <w:szCs w:val="23"/>
              </w:rPr>
            </w:pPr>
            <w:r>
              <w:rPr>
                <w:sz w:val="20"/>
                <w:szCs w:val="20"/>
              </w:rPr>
              <w:t xml:space="preserve"> </w:t>
            </w:r>
            <w:r>
              <w:rPr>
                <w:sz w:val="23"/>
                <w:szCs w:val="23"/>
              </w:rPr>
              <w:t>Modern sızdırmazlık elemanları</w:t>
            </w:r>
            <w:r w:rsidR="00D4572B">
              <w:rPr>
                <w:sz w:val="23"/>
                <w:szCs w:val="23"/>
              </w:rPr>
              <w:t xml:space="preserve"> kullanılmalıdır.</w:t>
            </w:r>
          </w:p>
          <w:p w:rsidR="00C2143C" w:rsidRDefault="00C2143C" w:rsidP="00C2143C">
            <w:pPr>
              <w:pStyle w:val="Default"/>
              <w:spacing w:after="24"/>
              <w:rPr>
                <w:sz w:val="23"/>
                <w:szCs w:val="23"/>
              </w:rPr>
            </w:pPr>
            <w:r>
              <w:rPr>
                <w:sz w:val="20"/>
                <w:szCs w:val="20"/>
              </w:rPr>
              <w:t xml:space="preserve"> </w:t>
            </w:r>
            <w:r>
              <w:rPr>
                <w:sz w:val="23"/>
                <w:szCs w:val="23"/>
              </w:rPr>
              <w:t xml:space="preserve">Sistemden ayrılmış, kolay bakım </w:t>
            </w:r>
            <w:proofErr w:type="gramStart"/>
            <w:r>
              <w:rPr>
                <w:sz w:val="23"/>
                <w:szCs w:val="23"/>
              </w:rPr>
              <w:t>imkanı</w:t>
            </w:r>
            <w:proofErr w:type="gramEnd"/>
            <w:r>
              <w:rPr>
                <w:sz w:val="23"/>
                <w:szCs w:val="23"/>
              </w:rPr>
              <w:t xml:space="preserve"> olan lojik valflerle donatılmış modern hidrolik sistem</w:t>
            </w:r>
            <w:r w:rsidR="00D4572B">
              <w:rPr>
                <w:sz w:val="23"/>
                <w:szCs w:val="23"/>
              </w:rPr>
              <w:t xml:space="preserve"> yer </w:t>
            </w:r>
            <w:proofErr w:type="spellStart"/>
            <w:r w:rsidR="00D4572B">
              <w:rPr>
                <w:sz w:val="23"/>
                <w:szCs w:val="23"/>
              </w:rPr>
              <w:t>almaldır</w:t>
            </w:r>
            <w:proofErr w:type="spellEnd"/>
            <w:r w:rsidR="00D4572B">
              <w:rPr>
                <w:sz w:val="23"/>
                <w:szCs w:val="23"/>
              </w:rPr>
              <w:t>.</w:t>
            </w:r>
          </w:p>
          <w:p w:rsidR="00C2143C" w:rsidRDefault="00C2143C" w:rsidP="00C2143C">
            <w:pPr>
              <w:pStyle w:val="Default"/>
              <w:spacing w:after="24"/>
              <w:rPr>
                <w:sz w:val="23"/>
                <w:szCs w:val="23"/>
              </w:rPr>
            </w:pPr>
            <w:r>
              <w:rPr>
                <w:sz w:val="20"/>
                <w:szCs w:val="20"/>
              </w:rPr>
              <w:t xml:space="preserve"> </w:t>
            </w:r>
            <w:r>
              <w:rPr>
                <w:sz w:val="23"/>
                <w:szCs w:val="23"/>
              </w:rPr>
              <w:t>Sistem parametrelerinin ve alarmların izlenebildiği elektronik operatör paneli</w:t>
            </w:r>
            <w:r w:rsidR="00D4572B">
              <w:rPr>
                <w:sz w:val="23"/>
                <w:szCs w:val="23"/>
              </w:rPr>
              <w:t xml:space="preserve"> bulunmalıdır.</w:t>
            </w:r>
          </w:p>
          <w:p w:rsidR="00D4572B" w:rsidRDefault="00C2143C" w:rsidP="00C2143C">
            <w:pPr>
              <w:pStyle w:val="Default"/>
              <w:rPr>
                <w:sz w:val="23"/>
                <w:szCs w:val="23"/>
              </w:rPr>
            </w:pPr>
            <w:r>
              <w:rPr>
                <w:sz w:val="20"/>
                <w:szCs w:val="20"/>
              </w:rPr>
              <w:t xml:space="preserve"> </w:t>
            </w:r>
            <w:r>
              <w:rPr>
                <w:sz w:val="23"/>
                <w:szCs w:val="23"/>
              </w:rPr>
              <w:t xml:space="preserve">Pano ve Kumanda </w:t>
            </w:r>
            <w:proofErr w:type="gramStart"/>
            <w:r>
              <w:rPr>
                <w:sz w:val="23"/>
                <w:szCs w:val="23"/>
              </w:rPr>
              <w:t xml:space="preserve">kutusu </w:t>
            </w:r>
            <w:r w:rsidR="00D4572B">
              <w:rPr>
                <w:sz w:val="23"/>
                <w:szCs w:val="23"/>
              </w:rPr>
              <w:t xml:space="preserve"> </w:t>
            </w:r>
            <w:proofErr w:type="spellStart"/>
            <w:r w:rsidR="00D4572B">
              <w:rPr>
                <w:sz w:val="23"/>
                <w:szCs w:val="23"/>
              </w:rPr>
              <w:t>bulunmaldıır</w:t>
            </w:r>
            <w:proofErr w:type="spellEnd"/>
            <w:proofErr w:type="gramEnd"/>
            <w:r w:rsidR="00D4572B">
              <w:rPr>
                <w:sz w:val="23"/>
                <w:szCs w:val="23"/>
              </w:rPr>
              <w:t>.</w:t>
            </w:r>
          </w:p>
          <w:p w:rsidR="00D4572B" w:rsidRDefault="00D4572B" w:rsidP="00C2143C">
            <w:pPr>
              <w:pStyle w:val="Default"/>
              <w:rPr>
                <w:sz w:val="23"/>
                <w:szCs w:val="23"/>
              </w:rPr>
            </w:pPr>
          </w:p>
          <w:p w:rsidR="00C2143C" w:rsidRPr="00D4572B" w:rsidRDefault="00C2143C" w:rsidP="00C2143C">
            <w:pPr>
              <w:pStyle w:val="Default"/>
              <w:rPr>
                <w:sz w:val="23"/>
                <w:szCs w:val="23"/>
              </w:rPr>
            </w:pPr>
            <w:r>
              <w:rPr>
                <w:b/>
                <w:bCs/>
                <w:sz w:val="27"/>
                <w:szCs w:val="27"/>
              </w:rPr>
              <w:t xml:space="preserve">Teknik Değerler; </w:t>
            </w:r>
          </w:p>
          <w:p w:rsidR="00C2143C" w:rsidRDefault="00C2143C" w:rsidP="00C2143C">
            <w:pPr>
              <w:pStyle w:val="Default"/>
              <w:rPr>
                <w:sz w:val="23"/>
                <w:szCs w:val="23"/>
              </w:rPr>
            </w:pPr>
            <w:r>
              <w:rPr>
                <w:sz w:val="23"/>
                <w:szCs w:val="23"/>
              </w:rPr>
              <w:t xml:space="preserve">Enjeksiyon </w:t>
            </w:r>
            <w:proofErr w:type="gramStart"/>
            <w:r>
              <w:rPr>
                <w:sz w:val="23"/>
                <w:szCs w:val="23"/>
              </w:rPr>
              <w:t>Kuvveti ; min</w:t>
            </w:r>
            <w:proofErr w:type="gramEnd"/>
            <w:r>
              <w:rPr>
                <w:sz w:val="23"/>
                <w:szCs w:val="23"/>
              </w:rPr>
              <w:t xml:space="preserve">. 30 ton </w:t>
            </w:r>
            <w:r w:rsidR="005827AD">
              <w:rPr>
                <w:sz w:val="23"/>
                <w:szCs w:val="23"/>
              </w:rPr>
              <w:t>olmalıdır.</w:t>
            </w:r>
          </w:p>
          <w:p w:rsidR="00C2143C" w:rsidRDefault="00C2143C" w:rsidP="00C2143C">
            <w:pPr>
              <w:pStyle w:val="Default"/>
              <w:rPr>
                <w:sz w:val="23"/>
                <w:szCs w:val="23"/>
              </w:rPr>
            </w:pPr>
            <w:r>
              <w:rPr>
                <w:sz w:val="23"/>
                <w:szCs w:val="23"/>
              </w:rPr>
              <w:t xml:space="preserve">Enjeksiyon </w:t>
            </w:r>
            <w:proofErr w:type="gramStart"/>
            <w:r>
              <w:rPr>
                <w:sz w:val="23"/>
                <w:szCs w:val="23"/>
              </w:rPr>
              <w:t>Hızı ; min</w:t>
            </w:r>
            <w:proofErr w:type="gramEnd"/>
            <w:r>
              <w:rPr>
                <w:sz w:val="23"/>
                <w:szCs w:val="23"/>
              </w:rPr>
              <w:t xml:space="preserve">. </w:t>
            </w:r>
            <w:r w:rsidR="00E844C9">
              <w:rPr>
                <w:sz w:val="23"/>
                <w:szCs w:val="23"/>
              </w:rPr>
              <w:t>5</w:t>
            </w:r>
            <w:r>
              <w:rPr>
                <w:sz w:val="23"/>
                <w:szCs w:val="23"/>
              </w:rPr>
              <w:t xml:space="preserve"> mm/saniye </w:t>
            </w:r>
            <w:r w:rsidR="005827AD">
              <w:rPr>
                <w:sz w:val="23"/>
                <w:szCs w:val="23"/>
              </w:rPr>
              <w:t>olmalıdır.</w:t>
            </w:r>
          </w:p>
          <w:p w:rsidR="00C2143C" w:rsidRDefault="00C2143C" w:rsidP="00C2143C">
            <w:pPr>
              <w:pStyle w:val="Default"/>
              <w:rPr>
                <w:sz w:val="23"/>
                <w:szCs w:val="23"/>
              </w:rPr>
            </w:pPr>
            <w:r>
              <w:rPr>
                <w:sz w:val="23"/>
                <w:szCs w:val="23"/>
              </w:rPr>
              <w:t xml:space="preserve">Hidrolik depo </w:t>
            </w:r>
            <w:proofErr w:type="gramStart"/>
            <w:r>
              <w:rPr>
                <w:sz w:val="23"/>
                <w:szCs w:val="23"/>
              </w:rPr>
              <w:t>hacmi ; min</w:t>
            </w:r>
            <w:proofErr w:type="gramEnd"/>
            <w:r>
              <w:rPr>
                <w:sz w:val="23"/>
                <w:szCs w:val="23"/>
              </w:rPr>
              <w:t xml:space="preserve">. </w:t>
            </w:r>
            <w:r w:rsidR="00E844C9">
              <w:rPr>
                <w:sz w:val="23"/>
                <w:szCs w:val="23"/>
              </w:rPr>
              <w:t>50</w:t>
            </w:r>
            <w:r>
              <w:rPr>
                <w:sz w:val="23"/>
                <w:szCs w:val="23"/>
              </w:rPr>
              <w:t xml:space="preserve"> </w:t>
            </w:r>
            <w:proofErr w:type="spellStart"/>
            <w:r>
              <w:rPr>
                <w:sz w:val="23"/>
                <w:szCs w:val="23"/>
              </w:rPr>
              <w:t>lt</w:t>
            </w:r>
            <w:proofErr w:type="spellEnd"/>
            <w:r w:rsidR="005827AD">
              <w:rPr>
                <w:sz w:val="23"/>
                <w:szCs w:val="23"/>
              </w:rPr>
              <w:t xml:space="preserve"> olmalıdır.</w:t>
            </w:r>
            <w:r>
              <w:rPr>
                <w:sz w:val="23"/>
                <w:szCs w:val="23"/>
              </w:rPr>
              <w:t xml:space="preserve"> </w:t>
            </w:r>
          </w:p>
          <w:p w:rsidR="00C2143C" w:rsidRDefault="00C2143C" w:rsidP="00C2143C">
            <w:pPr>
              <w:pStyle w:val="Default"/>
              <w:rPr>
                <w:sz w:val="23"/>
                <w:szCs w:val="23"/>
              </w:rPr>
            </w:pPr>
            <w:r>
              <w:rPr>
                <w:sz w:val="23"/>
                <w:szCs w:val="23"/>
              </w:rPr>
              <w:t xml:space="preserve">Maksimum Rotor </w:t>
            </w:r>
            <w:proofErr w:type="gramStart"/>
            <w:r>
              <w:rPr>
                <w:sz w:val="23"/>
                <w:szCs w:val="23"/>
              </w:rPr>
              <w:t>Çapı ; 110</w:t>
            </w:r>
            <w:proofErr w:type="gramEnd"/>
            <w:r>
              <w:rPr>
                <w:sz w:val="23"/>
                <w:szCs w:val="23"/>
              </w:rPr>
              <w:t xml:space="preserve"> mm</w:t>
            </w:r>
            <w:r w:rsidR="005827AD">
              <w:rPr>
                <w:sz w:val="23"/>
                <w:szCs w:val="23"/>
              </w:rPr>
              <w:t xml:space="preserve"> olmalıdır.</w:t>
            </w:r>
            <w:r>
              <w:rPr>
                <w:sz w:val="23"/>
                <w:szCs w:val="23"/>
              </w:rPr>
              <w:t xml:space="preserve"> </w:t>
            </w:r>
          </w:p>
          <w:p w:rsidR="00C2143C" w:rsidRDefault="00C2143C" w:rsidP="00C2143C">
            <w:pPr>
              <w:pStyle w:val="Default"/>
              <w:rPr>
                <w:sz w:val="23"/>
                <w:szCs w:val="23"/>
              </w:rPr>
            </w:pPr>
            <w:r>
              <w:rPr>
                <w:sz w:val="23"/>
                <w:szCs w:val="23"/>
              </w:rPr>
              <w:t xml:space="preserve">Rotor </w:t>
            </w:r>
            <w:proofErr w:type="gramStart"/>
            <w:r>
              <w:rPr>
                <w:sz w:val="23"/>
                <w:szCs w:val="23"/>
              </w:rPr>
              <w:t>Y</w:t>
            </w:r>
            <w:r w:rsidR="005827AD">
              <w:rPr>
                <w:sz w:val="23"/>
                <w:szCs w:val="23"/>
              </w:rPr>
              <w:t>üksekliği ; 50</w:t>
            </w:r>
            <w:proofErr w:type="gramEnd"/>
            <w:r w:rsidR="005827AD">
              <w:rPr>
                <w:sz w:val="23"/>
                <w:szCs w:val="23"/>
              </w:rPr>
              <w:t xml:space="preserve"> - 600 mm  arasında olmalıdır. </w:t>
            </w:r>
          </w:p>
          <w:p w:rsidR="00C2143C" w:rsidRDefault="00C2143C" w:rsidP="00C2143C">
            <w:pPr>
              <w:pStyle w:val="Default"/>
              <w:rPr>
                <w:b/>
                <w:bCs/>
                <w:sz w:val="23"/>
                <w:szCs w:val="23"/>
              </w:rPr>
            </w:pPr>
          </w:p>
          <w:p w:rsidR="00D34D43" w:rsidRPr="007C40DC" w:rsidRDefault="00D34D43" w:rsidP="00D4572B">
            <w:pPr>
              <w:pStyle w:val="Default"/>
              <w:spacing w:after="24"/>
            </w:pPr>
          </w:p>
        </w:tc>
        <w:tc>
          <w:tcPr>
            <w:tcW w:w="2032" w:type="dxa"/>
            <w:vAlign w:val="center"/>
          </w:tcPr>
          <w:p w:rsidR="00D34D43" w:rsidRPr="00C2143C" w:rsidRDefault="00C2143C" w:rsidP="00E3127E">
            <w:pPr>
              <w:spacing w:before="120" w:after="120"/>
              <w:rPr>
                <w:b/>
              </w:rPr>
            </w:pPr>
            <w:r w:rsidRPr="00C2143C">
              <w:rPr>
                <w:b/>
                <w:sz w:val="44"/>
              </w:rPr>
              <w:t>1 ADET</w:t>
            </w:r>
          </w:p>
        </w:tc>
      </w:tr>
      <w:tr w:rsidR="00D34D43" w:rsidRPr="007C40DC" w:rsidTr="00C2143C">
        <w:trPr>
          <w:cantSplit/>
        </w:trPr>
        <w:tc>
          <w:tcPr>
            <w:tcW w:w="1418" w:type="dxa"/>
          </w:tcPr>
          <w:p w:rsidR="009D0AD7" w:rsidRDefault="009D0AD7" w:rsidP="00214136">
            <w:pPr>
              <w:spacing w:before="120" w:after="120"/>
              <w:jc w:val="center"/>
              <w:rPr>
                <w:b/>
              </w:rPr>
            </w:pPr>
          </w:p>
          <w:p w:rsidR="009D0AD7" w:rsidRDefault="009D0AD7" w:rsidP="00214136">
            <w:pPr>
              <w:spacing w:before="120" w:after="120"/>
              <w:jc w:val="center"/>
              <w:rPr>
                <w:b/>
              </w:rPr>
            </w:pPr>
          </w:p>
          <w:p w:rsidR="009D0AD7" w:rsidRDefault="009D0AD7" w:rsidP="00214136">
            <w:pPr>
              <w:spacing w:before="120" w:after="120"/>
              <w:jc w:val="center"/>
              <w:rPr>
                <w:b/>
              </w:rPr>
            </w:pPr>
          </w:p>
          <w:p w:rsidR="009D0AD7" w:rsidRDefault="009D0AD7" w:rsidP="00214136">
            <w:pPr>
              <w:spacing w:before="120" w:after="120"/>
              <w:jc w:val="center"/>
              <w:rPr>
                <w:b/>
              </w:rPr>
            </w:pPr>
          </w:p>
          <w:p w:rsidR="009D0AD7" w:rsidRDefault="009D0AD7" w:rsidP="00214136">
            <w:pPr>
              <w:spacing w:before="120" w:after="120"/>
              <w:jc w:val="center"/>
              <w:rPr>
                <w:b/>
              </w:rPr>
            </w:pPr>
          </w:p>
          <w:p w:rsidR="009D0AD7" w:rsidRDefault="009D0AD7" w:rsidP="00214136">
            <w:pPr>
              <w:spacing w:before="120" w:after="120"/>
              <w:jc w:val="center"/>
              <w:rPr>
                <w:b/>
              </w:rPr>
            </w:pPr>
          </w:p>
          <w:p w:rsidR="009D0AD7" w:rsidRDefault="009D0AD7" w:rsidP="00214136">
            <w:pPr>
              <w:spacing w:before="120" w:after="120"/>
              <w:jc w:val="center"/>
              <w:rPr>
                <w:b/>
              </w:rPr>
            </w:pPr>
          </w:p>
          <w:p w:rsidR="009D0AD7" w:rsidRDefault="009D0AD7" w:rsidP="00214136">
            <w:pPr>
              <w:spacing w:before="120" w:after="120"/>
              <w:jc w:val="center"/>
              <w:rPr>
                <w:b/>
              </w:rPr>
            </w:pPr>
          </w:p>
          <w:p w:rsidR="009D0AD7" w:rsidRDefault="009D0AD7" w:rsidP="00214136">
            <w:pPr>
              <w:spacing w:before="120" w:after="120"/>
              <w:jc w:val="center"/>
              <w:rPr>
                <w:b/>
              </w:rPr>
            </w:pPr>
          </w:p>
          <w:p w:rsidR="00D34D43" w:rsidRDefault="00214136" w:rsidP="00214136">
            <w:pPr>
              <w:spacing w:before="120" w:after="120"/>
              <w:jc w:val="center"/>
              <w:rPr>
                <w:b/>
              </w:rPr>
            </w:pPr>
            <w:r>
              <w:rPr>
                <w:b/>
              </w:rPr>
              <w:t>Lot</w:t>
            </w:r>
            <w:r w:rsidRPr="007C40DC">
              <w:rPr>
                <w:b/>
              </w:rPr>
              <w:t>1</w:t>
            </w:r>
            <w:r>
              <w:rPr>
                <w:b/>
              </w:rPr>
              <w:t xml:space="preserve"> Sıra No 2</w:t>
            </w:r>
            <w:r w:rsidR="009D0AD7">
              <w:rPr>
                <w:b/>
              </w:rPr>
              <w:t xml:space="preserve"> </w:t>
            </w:r>
          </w:p>
          <w:p w:rsidR="009D0AD7" w:rsidRDefault="009D0AD7" w:rsidP="00214136">
            <w:pPr>
              <w:spacing w:before="120" w:after="120"/>
              <w:jc w:val="center"/>
              <w:rPr>
                <w:b/>
              </w:rPr>
            </w:pPr>
            <w:proofErr w:type="spellStart"/>
            <w:r w:rsidRPr="009D0AD7">
              <w:rPr>
                <w:b/>
              </w:rPr>
              <w:t>Statör</w:t>
            </w:r>
            <w:proofErr w:type="spellEnd"/>
            <w:r w:rsidRPr="009D0AD7">
              <w:rPr>
                <w:b/>
              </w:rPr>
              <w:t xml:space="preserve"> Paketi Kaynak Ünitesi</w:t>
            </w:r>
          </w:p>
          <w:p w:rsidR="009D0AD7" w:rsidRDefault="009D0AD7" w:rsidP="00214136">
            <w:pPr>
              <w:spacing w:before="120" w:after="120"/>
              <w:jc w:val="center"/>
              <w:rPr>
                <w:b/>
              </w:rPr>
            </w:pPr>
          </w:p>
          <w:p w:rsidR="009D0AD7" w:rsidRDefault="009D0AD7" w:rsidP="00214136">
            <w:pPr>
              <w:spacing w:before="120" w:after="120"/>
              <w:jc w:val="center"/>
              <w:rPr>
                <w:b/>
              </w:rPr>
            </w:pPr>
          </w:p>
          <w:p w:rsidR="009D0AD7" w:rsidRDefault="009D0AD7" w:rsidP="00214136">
            <w:pPr>
              <w:spacing w:before="120" w:after="120"/>
              <w:jc w:val="center"/>
              <w:rPr>
                <w:b/>
              </w:rPr>
            </w:pPr>
          </w:p>
          <w:p w:rsidR="009D0AD7" w:rsidRDefault="009D0AD7" w:rsidP="00214136">
            <w:pPr>
              <w:spacing w:before="120" w:after="120"/>
              <w:jc w:val="center"/>
              <w:rPr>
                <w:b/>
              </w:rPr>
            </w:pPr>
          </w:p>
          <w:p w:rsidR="009D0AD7" w:rsidRPr="007C40DC" w:rsidRDefault="009D0AD7" w:rsidP="00214136">
            <w:pPr>
              <w:spacing w:before="120" w:after="120"/>
              <w:jc w:val="center"/>
              <w:rPr>
                <w:b/>
              </w:rPr>
            </w:pPr>
          </w:p>
        </w:tc>
        <w:tc>
          <w:tcPr>
            <w:tcW w:w="6804" w:type="dxa"/>
          </w:tcPr>
          <w:p w:rsidR="009D0AD7" w:rsidRPr="008A14AA" w:rsidRDefault="009D0AD7" w:rsidP="009D0AD7">
            <w:pPr>
              <w:autoSpaceDE w:val="0"/>
              <w:autoSpaceDN w:val="0"/>
              <w:adjustRightInd w:val="0"/>
              <w:rPr>
                <w:rFonts w:ascii="Tahoma" w:hAnsi="Tahoma" w:cs="Tahoma"/>
                <w:color w:val="000000"/>
                <w:sz w:val="23"/>
                <w:szCs w:val="23"/>
              </w:rPr>
            </w:pPr>
            <w:proofErr w:type="gramStart"/>
            <w:r w:rsidRPr="008A14AA">
              <w:rPr>
                <w:rFonts w:ascii="Tahoma" w:hAnsi="Tahoma" w:cs="Tahoma"/>
                <w:b/>
                <w:bCs/>
                <w:color w:val="000000"/>
                <w:sz w:val="23"/>
                <w:szCs w:val="23"/>
              </w:rPr>
              <w:t>Tezgahın</w:t>
            </w:r>
            <w:proofErr w:type="gramEnd"/>
            <w:r w:rsidRPr="008A14AA">
              <w:rPr>
                <w:rFonts w:ascii="Tahoma" w:hAnsi="Tahoma" w:cs="Tahoma"/>
                <w:b/>
                <w:bCs/>
                <w:color w:val="000000"/>
                <w:sz w:val="23"/>
                <w:szCs w:val="23"/>
              </w:rPr>
              <w:t xml:space="preserve"> özellikleri: </w:t>
            </w:r>
          </w:p>
          <w:p w:rsidR="009D0AD7" w:rsidRPr="008A14AA" w:rsidRDefault="009D0AD7" w:rsidP="009D0AD7">
            <w:pPr>
              <w:autoSpaceDE w:val="0"/>
              <w:autoSpaceDN w:val="0"/>
              <w:adjustRightInd w:val="0"/>
              <w:spacing w:after="24"/>
              <w:rPr>
                <w:rFonts w:ascii="Tahoma" w:hAnsi="Tahoma" w:cs="Tahoma"/>
                <w:color w:val="000000"/>
                <w:sz w:val="23"/>
                <w:szCs w:val="23"/>
              </w:rPr>
            </w:pPr>
            <w:r w:rsidRPr="008A14AA">
              <w:rPr>
                <w:rFonts w:ascii="Tahoma" w:hAnsi="Tahoma" w:cs="Tahoma"/>
                <w:color w:val="000000"/>
                <w:sz w:val="20"/>
                <w:szCs w:val="20"/>
              </w:rPr>
              <w:t xml:space="preserve"> </w:t>
            </w:r>
            <w:r w:rsidRPr="008A14AA">
              <w:rPr>
                <w:rFonts w:ascii="Tahoma" w:hAnsi="Tahoma" w:cs="Tahoma"/>
                <w:color w:val="000000"/>
                <w:sz w:val="23"/>
                <w:szCs w:val="23"/>
              </w:rPr>
              <w:t>PLC</w:t>
            </w:r>
            <w:r>
              <w:rPr>
                <w:rFonts w:ascii="Tahoma" w:hAnsi="Tahoma" w:cs="Tahoma"/>
                <w:color w:val="000000"/>
                <w:sz w:val="23"/>
                <w:szCs w:val="23"/>
              </w:rPr>
              <w:t xml:space="preserve"> Kontrol</w:t>
            </w:r>
            <w:r w:rsidR="00D4572B" w:rsidRPr="00D4572B">
              <w:rPr>
                <w:rFonts w:ascii="Tahoma" w:hAnsi="Tahoma" w:cs="Tahoma"/>
                <w:color w:val="000000"/>
                <w:sz w:val="23"/>
                <w:szCs w:val="23"/>
              </w:rPr>
              <w:t>lü olmalıdır</w:t>
            </w:r>
            <w:r w:rsidR="00D4572B">
              <w:rPr>
                <w:rFonts w:ascii="Tahoma" w:hAnsi="Tahoma" w:cs="Tahoma"/>
                <w:color w:val="000000"/>
                <w:sz w:val="23"/>
                <w:szCs w:val="23"/>
              </w:rPr>
              <w:t>.</w:t>
            </w:r>
            <w:r w:rsidRPr="008A14AA">
              <w:rPr>
                <w:rFonts w:ascii="Tahoma" w:hAnsi="Tahoma" w:cs="Tahoma"/>
                <w:color w:val="000000"/>
                <w:sz w:val="23"/>
                <w:szCs w:val="23"/>
              </w:rPr>
              <w:t xml:space="preserve"> </w:t>
            </w:r>
          </w:p>
          <w:p w:rsidR="009D0AD7" w:rsidRPr="008A14AA" w:rsidRDefault="009D0AD7" w:rsidP="009D0AD7">
            <w:pPr>
              <w:autoSpaceDE w:val="0"/>
              <w:autoSpaceDN w:val="0"/>
              <w:adjustRightInd w:val="0"/>
              <w:spacing w:after="24"/>
              <w:rPr>
                <w:rFonts w:ascii="Tahoma" w:hAnsi="Tahoma" w:cs="Tahoma"/>
                <w:color w:val="000000"/>
                <w:sz w:val="23"/>
                <w:szCs w:val="23"/>
              </w:rPr>
            </w:pPr>
            <w:r w:rsidRPr="008A14AA">
              <w:rPr>
                <w:rFonts w:ascii="Tahoma" w:hAnsi="Tahoma" w:cs="Tahoma"/>
                <w:color w:val="000000"/>
                <w:sz w:val="20"/>
                <w:szCs w:val="20"/>
              </w:rPr>
              <w:t xml:space="preserve"> </w:t>
            </w:r>
            <w:r w:rsidRPr="008A14AA">
              <w:rPr>
                <w:rFonts w:ascii="Tahoma" w:hAnsi="Tahoma" w:cs="Tahoma"/>
                <w:color w:val="000000"/>
                <w:sz w:val="23"/>
                <w:szCs w:val="23"/>
              </w:rPr>
              <w:t>Modern sızdırmazlık elemanları</w:t>
            </w:r>
            <w:r w:rsidR="00D4572B">
              <w:rPr>
                <w:rFonts w:ascii="Tahoma" w:hAnsi="Tahoma" w:cs="Tahoma"/>
                <w:color w:val="000000"/>
                <w:sz w:val="23"/>
                <w:szCs w:val="23"/>
              </w:rPr>
              <w:t xml:space="preserve"> kullanılmalıdır. </w:t>
            </w:r>
          </w:p>
          <w:p w:rsidR="009D0AD7" w:rsidRPr="008A14AA" w:rsidRDefault="009D0AD7" w:rsidP="009D0AD7">
            <w:pPr>
              <w:autoSpaceDE w:val="0"/>
              <w:autoSpaceDN w:val="0"/>
              <w:adjustRightInd w:val="0"/>
              <w:spacing w:after="24"/>
              <w:rPr>
                <w:rFonts w:ascii="Tahoma" w:hAnsi="Tahoma" w:cs="Tahoma"/>
                <w:color w:val="000000"/>
                <w:sz w:val="23"/>
                <w:szCs w:val="23"/>
              </w:rPr>
            </w:pPr>
            <w:r w:rsidRPr="008A14AA">
              <w:rPr>
                <w:rFonts w:ascii="Tahoma" w:hAnsi="Tahoma" w:cs="Tahoma"/>
                <w:color w:val="000000"/>
                <w:sz w:val="20"/>
                <w:szCs w:val="20"/>
              </w:rPr>
              <w:t xml:space="preserve"> </w:t>
            </w:r>
            <w:r w:rsidRPr="008A14AA">
              <w:rPr>
                <w:rFonts w:ascii="Tahoma" w:hAnsi="Tahoma" w:cs="Tahoma"/>
                <w:color w:val="000000"/>
                <w:sz w:val="23"/>
                <w:szCs w:val="23"/>
              </w:rPr>
              <w:t xml:space="preserve">Sistemden ayrılmış, kolay bakım </w:t>
            </w:r>
            <w:proofErr w:type="gramStart"/>
            <w:r w:rsidRPr="008A14AA">
              <w:rPr>
                <w:rFonts w:ascii="Tahoma" w:hAnsi="Tahoma" w:cs="Tahoma"/>
                <w:color w:val="000000"/>
                <w:sz w:val="23"/>
                <w:szCs w:val="23"/>
              </w:rPr>
              <w:t>imkanı</w:t>
            </w:r>
            <w:proofErr w:type="gramEnd"/>
            <w:r w:rsidRPr="008A14AA">
              <w:rPr>
                <w:rFonts w:ascii="Tahoma" w:hAnsi="Tahoma" w:cs="Tahoma"/>
                <w:color w:val="000000"/>
                <w:sz w:val="23"/>
                <w:szCs w:val="23"/>
              </w:rPr>
              <w:t xml:space="preserve"> olan lojik valflerle donatılmış modern hidrolik sistem</w:t>
            </w:r>
            <w:r w:rsidR="00D4572B">
              <w:rPr>
                <w:rFonts w:ascii="Tahoma" w:hAnsi="Tahoma" w:cs="Tahoma"/>
                <w:color w:val="000000"/>
                <w:sz w:val="23"/>
                <w:szCs w:val="23"/>
              </w:rPr>
              <w:t xml:space="preserve"> yer almalıdır.</w:t>
            </w:r>
          </w:p>
          <w:p w:rsidR="009D0AD7" w:rsidRPr="008A14AA" w:rsidRDefault="009D0AD7" w:rsidP="009D0AD7">
            <w:pPr>
              <w:autoSpaceDE w:val="0"/>
              <w:autoSpaceDN w:val="0"/>
              <w:adjustRightInd w:val="0"/>
              <w:spacing w:after="24"/>
              <w:rPr>
                <w:rFonts w:ascii="Tahoma" w:hAnsi="Tahoma" w:cs="Tahoma"/>
                <w:color w:val="000000"/>
                <w:sz w:val="23"/>
                <w:szCs w:val="23"/>
              </w:rPr>
            </w:pPr>
            <w:r w:rsidRPr="008A14AA">
              <w:rPr>
                <w:rFonts w:ascii="Tahoma" w:hAnsi="Tahoma" w:cs="Tahoma"/>
                <w:color w:val="000000"/>
                <w:sz w:val="20"/>
                <w:szCs w:val="20"/>
              </w:rPr>
              <w:t xml:space="preserve"> </w:t>
            </w:r>
            <w:r w:rsidRPr="008A14AA">
              <w:rPr>
                <w:rFonts w:ascii="Tahoma" w:hAnsi="Tahoma" w:cs="Tahoma"/>
                <w:color w:val="000000"/>
                <w:sz w:val="23"/>
                <w:szCs w:val="23"/>
              </w:rPr>
              <w:t>Sistem parametrelerinin ve alarmların izlenebildiği elektronik operatör paneli</w:t>
            </w:r>
            <w:r w:rsidR="005827AD">
              <w:rPr>
                <w:rFonts w:ascii="Tahoma" w:hAnsi="Tahoma" w:cs="Tahoma"/>
                <w:color w:val="000000"/>
                <w:sz w:val="23"/>
                <w:szCs w:val="23"/>
              </w:rPr>
              <w:t xml:space="preserve"> bulunmalıdır. </w:t>
            </w:r>
          </w:p>
          <w:p w:rsidR="009D0AD7" w:rsidRPr="008A14AA" w:rsidRDefault="009D0AD7" w:rsidP="009D0AD7">
            <w:pPr>
              <w:autoSpaceDE w:val="0"/>
              <w:autoSpaceDN w:val="0"/>
              <w:adjustRightInd w:val="0"/>
              <w:rPr>
                <w:rFonts w:ascii="Tahoma" w:hAnsi="Tahoma" w:cs="Tahoma"/>
                <w:color w:val="000000"/>
                <w:sz w:val="23"/>
                <w:szCs w:val="23"/>
              </w:rPr>
            </w:pPr>
            <w:r w:rsidRPr="008A14AA">
              <w:rPr>
                <w:rFonts w:ascii="Tahoma" w:hAnsi="Tahoma" w:cs="Tahoma"/>
                <w:color w:val="000000"/>
                <w:sz w:val="20"/>
                <w:szCs w:val="20"/>
              </w:rPr>
              <w:t xml:space="preserve"> </w:t>
            </w:r>
            <w:r>
              <w:rPr>
                <w:rFonts w:ascii="Tahoma" w:hAnsi="Tahoma" w:cs="Tahoma"/>
                <w:color w:val="000000"/>
                <w:sz w:val="23"/>
                <w:szCs w:val="23"/>
              </w:rPr>
              <w:t>P</w:t>
            </w:r>
            <w:r w:rsidRPr="008A14AA">
              <w:rPr>
                <w:rFonts w:ascii="Tahoma" w:hAnsi="Tahoma" w:cs="Tahoma"/>
                <w:color w:val="000000"/>
                <w:sz w:val="23"/>
                <w:szCs w:val="23"/>
              </w:rPr>
              <w:t xml:space="preserve">ano ve kumanda kutusu </w:t>
            </w:r>
            <w:r w:rsidR="005827AD">
              <w:rPr>
                <w:rFonts w:ascii="Tahoma" w:hAnsi="Tahoma" w:cs="Tahoma"/>
                <w:color w:val="000000"/>
                <w:sz w:val="23"/>
                <w:szCs w:val="23"/>
              </w:rPr>
              <w:t xml:space="preserve">yer almalıdır. </w:t>
            </w:r>
          </w:p>
          <w:p w:rsidR="009D0AD7" w:rsidRDefault="009D0AD7" w:rsidP="009D0AD7">
            <w:pPr>
              <w:pStyle w:val="Default"/>
              <w:rPr>
                <w:rFonts w:asciiTheme="minorHAnsi" w:hAnsiTheme="minorHAnsi" w:cstheme="minorBidi"/>
                <w:color w:val="auto"/>
                <w:sz w:val="22"/>
                <w:szCs w:val="22"/>
              </w:rPr>
            </w:pPr>
          </w:p>
          <w:p w:rsidR="009D0AD7" w:rsidRDefault="009D0AD7" w:rsidP="009D0AD7">
            <w:pPr>
              <w:pStyle w:val="Default"/>
              <w:rPr>
                <w:sz w:val="27"/>
                <w:szCs w:val="27"/>
              </w:rPr>
            </w:pPr>
            <w:r>
              <w:rPr>
                <w:b/>
                <w:bCs/>
                <w:sz w:val="27"/>
                <w:szCs w:val="27"/>
              </w:rPr>
              <w:t xml:space="preserve">Teknik Değerler; </w:t>
            </w:r>
          </w:p>
          <w:p w:rsidR="009D0AD7" w:rsidRDefault="009D0AD7" w:rsidP="009D0AD7">
            <w:pPr>
              <w:pStyle w:val="Default"/>
              <w:rPr>
                <w:sz w:val="23"/>
                <w:szCs w:val="23"/>
              </w:rPr>
            </w:pPr>
            <w:r>
              <w:rPr>
                <w:sz w:val="23"/>
                <w:szCs w:val="23"/>
              </w:rPr>
              <w:t xml:space="preserve">Kaynak Akım </w:t>
            </w:r>
            <w:proofErr w:type="gramStart"/>
            <w:r>
              <w:rPr>
                <w:sz w:val="23"/>
                <w:szCs w:val="23"/>
              </w:rPr>
              <w:t>Değeri ; 30</w:t>
            </w:r>
            <w:proofErr w:type="gramEnd"/>
            <w:r>
              <w:rPr>
                <w:sz w:val="23"/>
                <w:szCs w:val="23"/>
              </w:rPr>
              <w:t xml:space="preserve"> ila 150 A arası </w:t>
            </w:r>
            <w:r w:rsidR="005827AD">
              <w:rPr>
                <w:sz w:val="23"/>
                <w:szCs w:val="23"/>
              </w:rPr>
              <w:t>olmalıdır.</w:t>
            </w:r>
          </w:p>
          <w:p w:rsidR="009D0AD7" w:rsidRDefault="009D0AD7" w:rsidP="009D0AD7">
            <w:pPr>
              <w:pStyle w:val="Default"/>
              <w:rPr>
                <w:sz w:val="23"/>
                <w:szCs w:val="23"/>
              </w:rPr>
            </w:pPr>
            <w:r>
              <w:rPr>
                <w:sz w:val="23"/>
                <w:szCs w:val="23"/>
              </w:rPr>
              <w:t xml:space="preserve">Kaynak </w:t>
            </w:r>
            <w:proofErr w:type="gramStart"/>
            <w:r>
              <w:rPr>
                <w:sz w:val="23"/>
                <w:szCs w:val="23"/>
              </w:rPr>
              <w:t xml:space="preserve">Hızı ; </w:t>
            </w:r>
            <w:r w:rsidR="00E844C9">
              <w:rPr>
                <w:sz w:val="23"/>
                <w:szCs w:val="23"/>
              </w:rPr>
              <w:t>min</w:t>
            </w:r>
            <w:proofErr w:type="gramEnd"/>
            <w:r w:rsidR="00E844C9">
              <w:rPr>
                <w:sz w:val="23"/>
                <w:szCs w:val="23"/>
              </w:rPr>
              <w:t>.</w:t>
            </w:r>
            <w:r>
              <w:rPr>
                <w:sz w:val="23"/>
                <w:szCs w:val="23"/>
              </w:rPr>
              <w:t xml:space="preserve"> 1 mm/saniy</w:t>
            </w:r>
            <w:r w:rsidR="00E844C9">
              <w:rPr>
                <w:sz w:val="23"/>
                <w:szCs w:val="23"/>
              </w:rPr>
              <w:t>e</w:t>
            </w:r>
            <w:r w:rsidR="005827AD">
              <w:rPr>
                <w:sz w:val="23"/>
                <w:szCs w:val="23"/>
              </w:rPr>
              <w:t xml:space="preserve"> olmalıdır.</w:t>
            </w:r>
          </w:p>
          <w:p w:rsidR="009D0AD7" w:rsidRDefault="009D0AD7" w:rsidP="009D0AD7">
            <w:pPr>
              <w:pStyle w:val="Default"/>
              <w:rPr>
                <w:sz w:val="23"/>
                <w:szCs w:val="23"/>
              </w:rPr>
            </w:pPr>
            <w:r>
              <w:rPr>
                <w:sz w:val="23"/>
                <w:szCs w:val="23"/>
              </w:rPr>
              <w:t>Pa</w:t>
            </w:r>
            <w:r w:rsidR="005827AD">
              <w:rPr>
                <w:sz w:val="23"/>
                <w:szCs w:val="23"/>
              </w:rPr>
              <w:t xml:space="preserve">ket Sıkıştırma </w:t>
            </w:r>
            <w:proofErr w:type="gramStart"/>
            <w:r w:rsidR="005827AD">
              <w:rPr>
                <w:sz w:val="23"/>
                <w:szCs w:val="23"/>
              </w:rPr>
              <w:t>Yükü ; min</w:t>
            </w:r>
            <w:proofErr w:type="gramEnd"/>
            <w:r w:rsidR="005827AD">
              <w:rPr>
                <w:sz w:val="23"/>
                <w:szCs w:val="23"/>
              </w:rPr>
              <w:t>. 5 ton olmalıdır.</w:t>
            </w:r>
          </w:p>
          <w:p w:rsidR="009D0AD7" w:rsidRDefault="009D0AD7" w:rsidP="009D0AD7">
            <w:pPr>
              <w:pStyle w:val="Default"/>
              <w:rPr>
                <w:sz w:val="23"/>
                <w:szCs w:val="23"/>
              </w:rPr>
            </w:pPr>
            <w:r>
              <w:rPr>
                <w:sz w:val="23"/>
                <w:szCs w:val="23"/>
              </w:rPr>
              <w:t xml:space="preserve">Hidrolik depo </w:t>
            </w:r>
            <w:proofErr w:type="gramStart"/>
            <w:r>
              <w:rPr>
                <w:sz w:val="23"/>
                <w:szCs w:val="23"/>
              </w:rPr>
              <w:t>hacmi ; min</w:t>
            </w:r>
            <w:proofErr w:type="gramEnd"/>
            <w:r>
              <w:rPr>
                <w:sz w:val="23"/>
                <w:szCs w:val="23"/>
              </w:rPr>
              <w:t xml:space="preserve">. </w:t>
            </w:r>
            <w:r w:rsidR="009F1D74">
              <w:rPr>
                <w:sz w:val="23"/>
                <w:szCs w:val="23"/>
              </w:rPr>
              <w:t>2</w:t>
            </w:r>
            <w:r>
              <w:rPr>
                <w:sz w:val="23"/>
                <w:szCs w:val="23"/>
              </w:rPr>
              <w:t xml:space="preserve">0 </w:t>
            </w:r>
            <w:proofErr w:type="spellStart"/>
            <w:r>
              <w:rPr>
                <w:sz w:val="23"/>
                <w:szCs w:val="23"/>
              </w:rPr>
              <w:t>lt</w:t>
            </w:r>
            <w:proofErr w:type="spellEnd"/>
            <w:r>
              <w:rPr>
                <w:sz w:val="23"/>
                <w:szCs w:val="23"/>
              </w:rPr>
              <w:t xml:space="preserve"> </w:t>
            </w:r>
            <w:r w:rsidR="005827AD">
              <w:rPr>
                <w:sz w:val="23"/>
                <w:szCs w:val="23"/>
              </w:rPr>
              <w:t>olmalıdır.</w:t>
            </w:r>
          </w:p>
          <w:p w:rsidR="009D0AD7" w:rsidRDefault="009D0AD7" w:rsidP="009D0AD7">
            <w:pPr>
              <w:pStyle w:val="Default"/>
              <w:rPr>
                <w:sz w:val="23"/>
                <w:szCs w:val="23"/>
              </w:rPr>
            </w:pPr>
            <w:r>
              <w:rPr>
                <w:sz w:val="23"/>
                <w:szCs w:val="23"/>
              </w:rPr>
              <w:t xml:space="preserve">Maksimum Stator </w:t>
            </w:r>
            <w:proofErr w:type="gramStart"/>
            <w:r>
              <w:rPr>
                <w:sz w:val="23"/>
                <w:szCs w:val="23"/>
              </w:rPr>
              <w:t>Çapı ; 100</w:t>
            </w:r>
            <w:proofErr w:type="gramEnd"/>
            <w:r>
              <w:rPr>
                <w:sz w:val="23"/>
                <w:szCs w:val="23"/>
              </w:rPr>
              <w:t xml:space="preserve"> mm </w:t>
            </w:r>
            <w:r w:rsidR="005827AD">
              <w:rPr>
                <w:sz w:val="23"/>
                <w:szCs w:val="23"/>
              </w:rPr>
              <w:t>olmalıdır.</w:t>
            </w:r>
          </w:p>
          <w:p w:rsidR="009D0AD7" w:rsidRDefault="009D0AD7" w:rsidP="009D0AD7">
            <w:pPr>
              <w:pStyle w:val="Default"/>
              <w:rPr>
                <w:sz w:val="23"/>
                <w:szCs w:val="23"/>
              </w:rPr>
            </w:pPr>
            <w:r>
              <w:rPr>
                <w:sz w:val="23"/>
                <w:szCs w:val="23"/>
              </w:rPr>
              <w:t xml:space="preserve">Maksimum Stator </w:t>
            </w:r>
            <w:proofErr w:type="gramStart"/>
            <w:r>
              <w:rPr>
                <w:sz w:val="23"/>
                <w:szCs w:val="23"/>
              </w:rPr>
              <w:t>Yüksekliği ; 600</w:t>
            </w:r>
            <w:proofErr w:type="gramEnd"/>
            <w:r>
              <w:rPr>
                <w:sz w:val="23"/>
                <w:szCs w:val="23"/>
              </w:rPr>
              <w:t xml:space="preserve"> mm </w:t>
            </w:r>
            <w:r w:rsidR="005827AD">
              <w:rPr>
                <w:sz w:val="23"/>
                <w:szCs w:val="23"/>
              </w:rPr>
              <w:t xml:space="preserve">olmalıdır. </w:t>
            </w:r>
          </w:p>
          <w:p w:rsidR="009D0AD7" w:rsidRDefault="009D0AD7" w:rsidP="009D0AD7">
            <w:pPr>
              <w:autoSpaceDE w:val="0"/>
              <w:autoSpaceDN w:val="0"/>
              <w:adjustRightInd w:val="0"/>
              <w:rPr>
                <w:sz w:val="23"/>
                <w:szCs w:val="23"/>
              </w:rPr>
            </w:pPr>
          </w:p>
          <w:p w:rsidR="00D34D43" w:rsidRPr="007C40DC" w:rsidRDefault="00D34D43" w:rsidP="00E3127E">
            <w:pPr>
              <w:spacing w:before="120" w:after="120"/>
            </w:pPr>
          </w:p>
        </w:tc>
        <w:tc>
          <w:tcPr>
            <w:tcW w:w="2032" w:type="dxa"/>
            <w:vAlign w:val="center"/>
          </w:tcPr>
          <w:p w:rsidR="00D34D43" w:rsidRPr="009D0AD7" w:rsidRDefault="009D0AD7" w:rsidP="009D0AD7">
            <w:pPr>
              <w:spacing w:before="120" w:after="120"/>
              <w:jc w:val="center"/>
              <w:rPr>
                <w:b/>
              </w:rPr>
            </w:pPr>
            <w:r w:rsidRPr="009D0AD7">
              <w:rPr>
                <w:b/>
                <w:sz w:val="44"/>
              </w:rPr>
              <w:t>1 ADET</w:t>
            </w:r>
          </w:p>
        </w:tc>
      </w:tr>
      <w:tr w:rsidR="00D34D43" w:rsidRPr="007C40DC" w:rsidTr="00C2143C">
        <w:trPr>
          <w:cantSplit/>
        </w:trPr>
        <w:tc>
          <w:tcPr>
            <w:tcW w:w="1418" w:type="dxa"/>
          </w:tcPr>
          <w:p w:rsidR="00D34D43" w:rsidRDefault="00214136" w:rsidP="00214136">
            <w:pPr>
              <w:spacing w:before="120" w:after="120"/>
              <w:jc w:val="center"/>
              <w:rPr>
                <w:b/>
              </w:rPr>
            </w:pPr>
            <w:r>
              <w:rPr>
                <w:b/>
              </w:rPr>
              <w:t>Lot</w:t>
            </w:r>
            <w:r w:rsidRPr="007C40DC">
              <w:rPr>
                <w:b/>
              </w:rPr>
              <w:t>1</w:t>
            </w:r>
            <w:r>
              <w:rPr>
                <w:b/>
              </w:rPr>
              <w:t xml:space="preserve"> Sıra No 3</w:t>
            </w:r>
          </w:p>
          <w:p w:rsidR="00625E4C" w:rsidRPr="007C40DC" w:rsidRDefault="00625E4C" w:rsidP="00214136">
            <w:pPr>
              <w:spacing w:before="120" w:after="120"/>
              <w:jc w:val="center"/>
              <w:rPr>
                <w:b/>
              </w:rPr>
            </w:pPr>
            <w:r>
              <w:rPr>
                <w:b/>
              </w:rPr>
              <w:t>Rotor ve Stator Kalıbı</w:t>
            </w:r>
          </w:p>
        </w:tc>
        <w:tc>
          <w:tcPr>
            <w:tcW w:w="6804" w:type="dxa"/>
          </w:tcPr>
          <w:p w:rsidR="00D34D43" w:rsidRDefault="00625E4C" w:rsidP="00625E4C">
            <w:pPr>
              <w:pStyle w:val="ListeParagraf"/>
              <w:numPr>
                <w:ilvl w:val="0"/>
                <w:numId w:val="6"/>
              </w:numPr>
              <w:spacing w:before="120" w:after="120"/>
            </w:pPr>
            <w:r>
              <w:t xml:space="preserve">4 </w:t>
            </w:r>
            <w:proofErr w:type="spellStart"/>
            <w:r>
              <w:t>İNÇ’e</w:t>
            </w:r>
            <w:proofErr w:type="spellEnd"/>
            <w:r>
              <w:t xml:space="preserve"> kadar dalgıç motor üretimine uygun olmalıdır.</w:t>
            </w:r>
          </w:p>
          <w:p w:rsidR="00625E4C" w:rsidRDefault="00625E4C" w:rsidP="00625E4C">
            <w:pPr>
              <w:pStyle w:val="ListeParagraf"/>
              <w:numPr>
                <w:ilvl w:val="0"/>
                <w:numId w:val="6"/>
              </w:numPr>
              <w:spacing w:before="120" w:after="120"/>
            </w:pPr>
            <w:r>
              <w:t>Hamiler 45 CK olmalıdır.</w:t>
            </w:r>
          </w:p>
          <w:p w:rsidR="00625E4C" w:rsidRDefault="00625E4C" w:rsidP="00625E4C">
            <w:pPr>
              <w:pStyle w:val="ListeParagraf"/>
              <w:numPr>
                <w:ilvl w:val="0"/>
                <w:numId w:val="6"/>
              </w:numPr>
              <w:spacing w:before="120" w:after="120"/>
            </w:pPr>
            <w:r>
              <w:t xml:space="preserve">Kalıpta 8 adet </w:t>
            </w:r>
            <w:proofErr w:type="spellStart"/>
            <w:r>
              <w:t>bilyalı</w:t>
            </w:r>
            <w:proofErr w:type="spellEnd"/>
            <w:r>
              <w:t xml:space="preserve"> burç, 12 adet ara kolon olmalıdır.</w:t>
            </w:r>
          </w:p>
          <w:p w:rsidR="00625E4C" w:rsidRDefault="00625E4C" w:rsidP="00625E4C">
            <w:pPr>
              <w:pStyle w:val="ListeParagraf"/>
              <w:numPr>
                <w:ilvl w:val="0"/>
                <w:numId w:val="6"/>
              </w:numPr>
              <w:spacing w:before="120" w:after="120"/>
            </w:pPr>
            <w:r w:rsidRPr="005A07BF">
              <w:t>Çelik kılavuz 2379 malzemeden</w:t>
            </w:r>
            <w:r>
              <w:t xml:space="preserve"> olmalıdır.</w:t>
            </w:r>
          </w:p>
          <w:p w:rsidR="00625E4C" w:rsidRDefault="00625E4C" w:rsidP="00625E4C">
            <w:pPr>
              <w:pStyle w:val="ListeParagraf"/>
              <w:numPr>
                <w:ilvl w:val="0"/>
                <w:numId w:val="6"/>
              </w:numPr>
              <w:spacing w:before="120" w:after="120"/>
            </w:pPr>
            <w:r>
              <w:t>Kesici çelikler SV23 olmalıdır.</w:t>
            </w:r>
          </w:p>
          <w:p w:rsidR="00625E4C" w:rsidRDefault="00625E4C" w:rsidP="00625E4C">
            <w:pPr>
              <w:pStyle w:val="ListeParagraf"/>
              <w:numPr>
                <w:ilvl w:val="0"/>
                <w:numId w:val="6"/>
              </w:numPr>
              <w:spacing w:before="120" w:after="120"/>
            </w:pPr>
            <w:r>
              <w:t>Kalıplarda Switch olmalı, gizli yağ kullanılmalıdır.</w:t>
            </w:r>
          </w:p>
          <w:p w:rsidR="00625E4C" w:rsidRPr="007C40DC" w:rsidRDefault="00625E4C" w:rsidP="00625E4C">
            <w:pPr>
              <w:pStyle w:val="ListeParagraf"/>
              <w:numPr>
                <w:ilvl w:val="0"/>
                <w:numId w:val="6"/>
              </w:numPr>
              <w:spacing w:before="120" w:after="120"/>
            </w:pPr>
            <w:r>
              <w:t>Kolonlarda kalıp kapatmak için yaylı sistem bulunmalıdır.</w:t>
            </w:r>
          </w:p>
        </w:tc>
        <w:tc>
          <w:tcPr>
            <w:tcW w:w="2032" w:type="dxa"/>
            <w:vAlign w:val="center"/>
          </w:tcPr>
          <w:p w:rsidR="00D34D43" w:rsidRPr="007C40DC" w:rsidRDefault="00625E4C" w:rsidP="00625E4C">
            <w:pPr>
              <w:spacing w:before="120" w:after="120"/>
              <w:jc w:val="center"/>
            </w:pPr>
            <w:r w:rsidRPr="00625E4C">
              <w:rPr>
                <w:sz w:val="36"/>
              </w:rPr>
              <w:t>1 ADET</w:t>
            </w:r>
          </w:p>
        </w:tc>
      </w:tr>
    </w:tbl>
    <w:p w:rsidR="00134340" w:rsidRDefault="00134340" w:rsidP="00D34D43">
      <w:pPr>
        <w:spacing w:before="120" w:after="120"/>
        <w:sectPr w:rsidR="00134340">
          <w:headerReference w:type="default" r:id="rId8"/>
          <w:pgSz w:w="11906" w:h="16838"/>
          <w:pgMar w:top="1417" w:right="1417" w:bottom="1417" w:left="1417" w:header="708" w:footer="708" w:gutter="0"/>
          <w:cols w:space="708"/>
          <w:docGrid w:linePitch="360"/>
        </w:sectPr>
      </w:pPr>
    </w:p>
    <w:p w:rsidR="00D34D43" w:rsidRPr="006B75AE" w:rsidRDefault="00D34D43" w:rsidP="00D34D43">
      <w:pPr>
        <w:spacing w:before="120" w:after="120"/>
      </w:pPr>
      <w:bookmarkStart w:id="2" w:name="_GoBack"/>
      <w:bookmarkEnd w:id="2"/>
    </w:p>
    <w:p w:rsidR="00D34D43" w:rsidRDefault="00D34D43" w:rsidP="00D34D43">
      <w:pPr>
        <w:spacing w:before="120" w:after="120"/>
      </w:pPr>
      <w:r w:rsidRPr="006B75AE">
        <w:t>3. Alet, aksesuar ve gerekli diğer kalemler</w:t>
      </w:r>
    </w:p>
    <w:p w:rsidR="00296E12" w:rsidRDefault="00296E12" w:rsidP="00296E12">
      <w:pPr>
        <w:pStyle w:val="ListeParagraf"/>
        <w:numPr>
          <w:ilvl w:val="0"/>
          <w:numId w:val="7"/>
        </w:numPr>
        <w:spacing w:before="120" w:after="120"/>
      </w:pPr>
      <w:r>
        <w:t>Makinaların olası arıza veya bakım işlerinde kullanılmak üzere anahtar takımları, aparatlar ve gerekli teçhizatlar</w:t>
      </w:r>
      <w:r w:rsidR="005827AD">
        <w:t xml:space="preserve"> ürün beraberinde teslim edilmelidir.</w:t>
      </w:r>
    </w:p>
    <w:p w:rsidR="00296E12" w:rsidRPr="006B75AE" w:rsidRDefault="00296E12" w:rsidP="00296E12">
      <w:pPr>
        <w:pStyle w:val="ListeParagraf"/>
        <w:numPr>
          <w:ilvl w:val="0"/>
          <w:numId w:val="7"/>
        </w:numPr>
        <w:spacing w:before="120" w:after="120"/>
      </w:pPr>
      <w:r>
        <w:t>Makinada işlenecek olan iş parçasının sökme ve takmasına yarayan gerekli teçhizatlar</w:t>
      </w:r>
      <w:r w:rsidR="005827AD">
        <w:t xml:space="preserve"> ürün beraberinde teslim edilmelidir.</w:t>
      </w:r>
    </w:p>
    <w:p w:rsidR="005827AD" w:rsidRDefault="005827AD" w:rsidP="00D34D43">
      <w:pPr>
        <w:spacing w:before="120" w:after="120"/>
      </w:pPr>
    </w:p>
    <w:p w:rsidR="00D34D43" w:rsidRDefault="00D34D43" w:rsidP="00D34D43">
      <w:pPr>
        <w:spacing w:before="120" w:after="120"/>
      </w:pPr>
      <w:r w:rsidRPr="006B75AE">
        <w:t>4. Garanti Koşulları</w:t>
      </w:r>
    </w:p>
    <w:p w:rsidR="00296E12" w:rsidRPr="006B75AE" w:rsidRDefault="00365E0D" w:rsidP="00296E12">
      <w:pPr>
        <w:pStyle w:val="ListeParagraf"/>
        <w:numPr>
          <w:ilvl w:val="0"/>
          <w:numId w:val="8"/>
        </w:numPr>
        <w:spacing w:before="120" w:after="120"/>
      </w:pPr>
      <w:r>
        <w:t xml:space="preserve">Makinanın garanti süresi, teslim ve aktif kullanım itibari ile </w:t>
      </w:r>
      <w:r w:rsidR="00296E12">
        <w:t>1 YIL mekanik aksam, 2 YIL elektronik aksamlar</w:t>
      </w:r>
      <w:r>
        <w:t xml:space="preserve"> için olmalıdır.</w:t>
      </w:r>
    </w:p>
    <w:p w:rsidR="00D34D43" w:rsidRDefault="00D34D43" w:rsidP="00D34D43">
      <w:pPr>
        <w:spacing w:before="120" w:after="120"/>
      </w:pPr>
      <w:r w:rsidRPr="006B75AE">
        <w:t>3. Montaj ve Bakım-Onarım Hizmetleri</w:t>
      </w:r>
    </w:p>
    <w:p w:rsidR="00296E12" w:rsidRPr="006B75AE" w:rsidRDefault="00365E0D" w:rsidP="00296E12">
      <w:pPr>
        <w:pStyle w:val="ListeParagraf"/>
        <w:numPr>
          <w:ilvl w:val="0"/>
          <w:numId w:val="8"/>
        </w:numPr>
        <w:spacing w:before="120" w:after="120"/>
      </w:pPr>
      <w:r>
        <w:t>Makineler ve ekipmanlar, yüklenici tarafından firmanın belirtilen adresinde monte edilmeli ve çalışır vaziyette teslim edilmelidir. Yüklenici tarafında firmanın belirtilen adresinde monte edilen cihaz ile beraber varsa yazılımı da çalışır vaziyette teslim edilmelidir. Eğitim ile ilgili hususlar firmaya teslim yerinde en az 2 gün boyunca uygulamalı olarak verilmelidir.</w:t>
      </w:r>
    </w:p>
    <w:p w:rsidR="00D34D43" w:rsidRDefault="00D34D43" w:rsidP="00D34D43">
      <w:pPr>
        <w:spacing w:before="120" w:after="120"/>
      </w:pPr>
      <w:r w:rsidRPr="006B75AE">
        <w:t>4. Gerekli Yedek Parçalar</w:t>
      </w:r>
    </w:p>
    <w:p w:rsidR="00365E0D" w:rsidRPr="006B75AE" w:rsidRDefault="00DF79F9" w:rsidP="00365E0D">
      <w:pPr>
        <w:pStyle w:val="ListeParagraf"/>
        <w:numPr>
          <w:ilvl w:val="0"/>
          <w:numId w:val="9"/>
        </w:numPr>
        <w:spacing w:before="120" w:after="120"/>
      </w:pPr>
      <w:r>
        <w:t>Montaj aşamasında ilgili yedek parçaların gerekmesi halinde tedarikçi firma sağlamalıdır.</w:t>
      </w:r>
    </w:p>
    <w:p w:rsidR="00D34D43" w:rsidRDefault="00D34D43" w:rsidP="00D34D43">
      <w:pPr>
        <w:spacing w:before="120" w:after="120"/>
      </w:pPr>
      <w:r w:rsidRPr="006B75AE">
        <w:t>5. Kullanım Kılavuzu</w:t>
      </w:r>
    </w:p>
    <w:p w:rsidR="00DF79F9" w:rsidRPr="006B75AE" w:rsidRDefault="00DF79F9" w:rsidP="00DF79F9">
      <w:pPr>
        <w:pStyle w:val="ListeParagraf"/>
        <w:numPr>
          <w:ilvl w:val="0"/>
          <w:numId w:val="9"/>
        </w:numPr>
        <w:spacing w:before="120" w:after="120"/>
      </w:pPr>
      <w:r>
        <w:t>Makinaların tümünün özellikleri tamamının kullanımını anlatan kılavuz/ kılavuzlar verilmelidir.</w:t>
      </w:r>
    </w:p>
    <w:p w:rsidR="00D34D43" w:rsidRDefault="00D34D43" w:rsidP="00D34D43">
      <w:pPr>
        <w:spacing w:before="120" w:after="120"/>
      </w:pPr>
      <w:r w:rsidRPr="006B75AE">
        <w:t>6. Diğer Hususlar</w:t>
      </w:r>
    </w:p>
    <w:p w:rsidR="00DF79F9" w:rsidRPr="006B75AE" w:rsidRDefault="00DF79F9" w:rsidP="00DF79F9">
      <w:pPr>
        <w:pStyle w:val="ListeParagraf"/>
        <w:numPr>
          <w:ilvl w:val="0"/>
          <w:numId w:val="9"/>
        </w:numPr>
        <w:spacing w:before="120" w:after="120"/>
      </w:pPr>
      <w:r>
        <w:t xml:space="preserve">İş bu teknik şartnamede talep edilen </w:t>
      </w:r>
      <w:proofErr w:type="gramStart"/>
      <w:r>
        <w:t>kriterler</w:t>
      </w:r>
      <w:proofErr w:type="gramEnd"/>
      <w:r>
        <w:t xml:space="preserve"> isteklilerin karşılaması gereken minimum kriterlerdir. Nakliye yüklenici firmaya aittir. Makine ve ekipmanlarda kırık, çatlak, ezik, pas, boya akması, boya kabarması ve darbe gibi kusurlar bulunmamalıdır. Tedarikçi firmanın teslim edeceği makine </w:t>
      </w:r>
      <w:proofErr w:type="gramStart"/>
      <w:r>
        <w:t>ekipman</w:t>
      </w:r>
      <w:proofErr w:type="gramEnd"/>
      <w:r>
        <w:t xml:space="preserve"> ve parçaları teslimatta kontrol edilecek olup, uygun olmayan makine, ekipman ve parçaların, istenilen özelliklerde ve kalitede teslim edilmemesi koşulunda sözleşme feshedilecektir.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957DA3" w:rsidRDefault="00957DA3" w:rsidP="005827AD">
      <w:pPr>
        <w:jc w:val="center"/>
      </w:pPr>
    </w:p>
    <w:sectPr w:rsidR="00957D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40B" w:rsidRDefault="0063640B" w:rsidP="00D34D43">
      <w:r>
        <w:separator/>
      </w:r>
    </w:p>
  </w:endnote>
  <w:endnote w:type="continuationSeparator" w:id="0">
    <w:p w:rsidR="0063640B" w:rsidRDefault="0063640B"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40B" w:rsidRDefault="0063640B" w:rsidP="00D34D43">
      <w:r>
        <w:separator/>
      </w:r>
    </w:p>
  </w:footnote>
  <w:footnote w:type="continuationSeparator" w:id="0">
    <w:p w:rsidR="0063640B" w:rsidRDefault="0063640B" w:rsidP="00D34D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31728D2"/>
    <w:multiLevelType w:val="hybridMultilevel"/>
    <w:tmpl w:val="F50C8D4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336295A"/>
    <w:multiLevelType w:val="hybridMultilevel"/>
    <w:tmpl w:val="E9BED756"/>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0854456"/>
    <w:multiLevelType w:val="hybridMultilevel"/>
    <w:tmpl w:val="C1C4343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5FCA0723"/>
    <w:multiLevelType w:val="hybridMultilevel"/>
    <w:tmpl w:val="C6DEC1E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8"/>
  </w:num>
  <w:num w:numId="4">
    <w:abstractNumId w:val="0"/>
  </w:num>
  <w:num w:numId="5">
    <w:abstractNumId w:val="6"/>
  </w:num>
  <w:num w:numId="6">
    <w:abstractNumId w:val="2"/>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134340"/>
    <w:rsid w:val="00182DAD"/>
    <w:rsid w:val="001E351C"/>
    <w:rsid w:val="00214136"/>
    <w:rsid w:val="00284752"/>
    <w:rsid w:val="00291619"/>
    <w:rsid w:val="00296E12"/>
    <w:rsid w:val="00365E0D"/>
    <w:rsid w:val="003856E7"/>
    <w:rsid w:val="00424CD2"/>
    <w:rsid w:val="005827AD"/>
    <w:rsid w:val="005A07BF"/>
    <w:rsid w:val="00625E4C"/>
    <w:rsid w:val="0063640B"/>
    <w:rsid w:val="007E6E1A"/>
    <w:rsid w:val="008F3788"/>
    <w:rsid w:val="00957DA3"/>
    <w:rsid w:val="009D0AD7"/>
    <w:rsid w:val="009F1D74"/>
    <w:rsid w:val="00A900C5"/>
    <w:rsid w:val="00A90409"/>
    <w:rsid w:val="00A96AE3"/>
    <w:rsid w:val="00C2143C"/>
    <w:rsid w:val="00C913C1"/>
    <w:rsid w:val="00D10A45"/>
    <w:rsid w:val="00D34D43"/>
    <w:rsid w:val="00D4572B"/>
    <w:rsid w:val="00DF79F9"/>
    <w:rsid w:val="00E819B9"/>
    <w:rsid w:val="00E844C9"/>
    <w:rsid w:val="00F8370D"/>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8B8BC"/>
  <w15:docId w15:val="{0B37CB62-75A2-4056-A56A-8B10ACE7B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Default">
    <w:name w:val="Default"/>
    <w:rsid w:val="00C2143C"/>
    <w:pPr>
      <w:autoSpaceDE w:val="0"/>
      <w:autoSpaceDN w:val="0"/>
      <w:adjustRightInd w:val="0"/>
      <w:spacing w:after="0" w:line="240" w:lineRule="auto"/>
    </w:pPr>
    <w:rPr>
      <w:rFonts w:ascii="Tahoma" w:hAnsi="Tahoma" w:cs="Tahoma"/>
      <w:color w:val="000000"/>
      <w:sz w:val="24"/>
      <w:szCs w:val="24"/>
    </w:rPr>
  </w:style>
  <w:style w:type="paragraph" w:styleId="ListeParagraf">
    <w:name w:val="List Paragraph"/>
    <w:basedOn w:val="Normal"/>
    <w:uiPriority w:val="34"/>
    <w:qFormat/>
    <w:rsid w:val="009D0A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FE69F-0050-47AC-87FE-492DF167E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4</Pages>
  <Words>615</Words>
  <Characters>3509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TALAŞLI İMALAT</cp:lastModifiedBy>
  <cp:revision>15</cp:revision>
  <dcterms:created xsi:type="dcterms:W3CDTF">2012-04-19T05:39:00Z</dcterms:created>
  <dcterms:modified xsi:type="dcterms:W3CDTF">2019-11-05T10:14:00Z</dcterms:modified>
</cp:coreProperties>
</file>